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AA3" w:rsidRDefault="00EA3AA3" w:rsidP="00EA3AA3">
      <w:pPr>
        <w:tabs>
          <w:tab w:val="num" w:pos="720"/>
        </w:tabs>
        <w:spacing w:before="100" w:beforeAutospacing="1" w:after="100" w:afterAutospacing="1"/>
        <w:ind w:left="720" w:hanging="360"/>
      </w:pPr>
    </w:p>
    <w:p w:rsidR="00EA3AA3" w:rsidRPr="00EA3AA3" w:rsidRDefault="00EA3AA3" w:rsidP="00EA3AA3">
      <w:pPr>
        <w:spacing w:before="100" w:beforeAutospacing="1" w:after="100" w:afterAutospacing="1"/>
        <w:ind w:left="720"/>
        <w:jc w:val="center"/>
      </w:pPr>
      <w:r>
        <w:rPr>
          <w:noProof/>
        </w:rPr>
        <w:drawing>
          <wp:inline distT="0" distB="0" distL="0" distR="0">
            <wp:extent cx="3619500" cy="25809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llisio foods.jfif"/>
                    <pic:cNvPicPr/>
                  </pic:nvPicPr>
                  <pic:blipFill>
                    <a:blip r:embed="rId5">
                      <a:extLst>
                        <a:ext uri="{28A0092B-C50C-407E-A947-70E740481C1C}">
                          <a14:useLocalDpi xmlns:a14="http://schemas.microsoft.com/office/drawing/2010/main" val="0"/>
                        </a:ext>
                      </a:extLst>
                    </a:blip>
                    <a:stretch>
                      <a:fillRect/>
                    </a:stretch>
                  </pic:blipFill>
                  <pic:spPr>
                    <a:xfrm>
                      <a:off x="0" y="0"/>
                      <a:ext cx="3631569" cy="2589600"/>
                    </a:xfrm>
                    <a:prstGeom prst="rect">
                      <a:avLst/>
                    </a:prstGeom>
                  </pic:spPr>
                </pic:pic>
              </a:graphicData>
            </a:graphic>
          </wp:inline>
        </w:drawing>
      </w:r>
      <w:bookmarkStart w:id="0" w:name="_GoBack"/>
      <w:bookmarkEnd w:id="0"/>
    </w:p>
    <w:p w:rsidR="00EA3AA3" w:rsidRDefault="00EA3AA3" w:rsidP="00EA3AA3">
      <w:pPr>
        <w:numPr>
          <w:ilvl w:val="0"/>
          <w:numId w:val="1"/>
        </w:numPr>
        <w:spacing w:before="100" w:beforeAutospacing="1" w:after="100" w:afterAutospacing="1"/>
      </w:pPr>
      <w:r>
        <w:rPr>
          <w:color w:val="FF0000"/>
          <w:sz w:val="27"/>
          <w:szCs w:val="27"/>
        </w:rPr>
        <w:t>This is for your information-this product may have come in through local donations or Fresh Alliance.</w:t>
      </w:r>
    </w:p>
    <w:p w:rsidR="00EA3AA3" w:rsidRDefault="00EA3AA3" w:rsidP="00EA3AA3">
      <w:pPr>
        <w:numPr>
          <w:ilvl w:val="0"/>
          <w:numId w:val="1"/>
        </w:numPr>
        <w:spacing w:before="100" w:beforeAutospacing="1" w:after="100" w:afterAutospacing="1"/>
      </w:pPr>
      <w:r>
        <w:rPr>
          <w:color w:val="000000"/>
          <w:sz w:val="27"/>
          <w:szCs w:val="27"/>
        </w:rPr>
        <w:t>This product was distributed nationwide.</w:t>
      </w:r>
    </w:p>
    <w:p w:rsidR="00EA3AA3" w:rsidRDefault="00EA3AA3" w:rsidP="00EA3AA3">
      <w:pPr>
        <w:numPr>
          <w:ilvl w:val="0"/>
          <w:numId w:val="1"/>
        </w:numPr>
        <w:spacing w:before="100" w:beforeAutospacing="1" w:after="100" w:afterAutospacing="1"/>
      </w:pPr>
      <w:r>
        <w:rPr>
          <w:color w:val="000000"/>
          <w:sz w:val="27"/>
          <w:szCs w:val="27"/>
        </w:rPr>
        <w:t>Direct link to recall: </w:t>
      </w:r>
      <w:hyperlink r:id="rId6" w:history="1">
        <w:r>
          <w:rPr>
            <w:rStyle w:val="Hyperlink"/>
          </w:rPr>
          <w:t>https://www.fsis.usda.gov/recalls-alerts/bellisio-foods-inc.-recalls-beef-pasta-products-due-misbranding-and-undeclared</w:t>
        </w:r>
      </w:hyperlink>
    </w:p>
    <w:p w:rsidR="00EA3AA3" w:rsidRDefault="00EA3AA3" w:rsidP="00EA3AA3">
      <w:pPr>
        <w:pStyle w:val="Heading3"/>
        <w:numPr>
          <w:ilvl w:val="0"/>
          <w:numId w:val="1"/>
        </w:numPr>
        <w:spacing w:before="0" w:beforeAutospacing="0" w:afterAutospacing="0"/>
        <w:rPr>
          <w:rFonts w:ascii="Georgia" w:eastAsiaTheme="minorHAnsi" w:hAnsi="Georgia"/>
          <w:color w:val="005440"/>
        </w:rPr>
      </w:pPr>
      <w:r>
        <w:rPr>
          <w:rFonts w:ascii="Georgia" w:eastAsiaTheme="minorHAnsi" w:hAnsi="Georgia"/>
          <w:color w:val="005440"/>
        </w:rPr>
        <w:t>FSIS Announcement</w:t>
      </w:r>
    </w:p>
    <w:p w:rsidR="00EA3AA3" w:rsidRDefault="00EA3AA3" w:rsidP="00EA3AA3">
      <w:pPr>
        <w:pStyle w:val="NormalWeb"/>
        <w:spacing w:before="0" w:beforeAutospacing="0" w:after="0" w:afterAutospacing="0"/>
        <w:ind w:left="720"/>
        <w:rPr>
          <w:rFonts w:ascii="Helvetica Neue" w:hAnsi="Helvetica Neue"/>
          <w:color w:val="2E2E2E"/>
          <w:sz w:val="29"/>
          <w:szCs w:val="29"/>
        </w:rPr>
      </w:pPr>
      <w:r>
        <w:rPr>
          <w:rFonts w:ascii="Helvetica Neue" w:hAnsi="Helvetica Neue"/>
          <w:b/>
          <w:bCs/>
          <w:color w:val="2E2E2E"/>
          <w:sz w:val="29"/>
          <w:szCs w:val="29"/>
        </w:rPr>
        <w:t>WASHINGTON, May 4, 2021</w:t>
      </w:r>
      <w:r>
        <w:rPr>
          <w:rFonts w:ascii="Helvetica Neue" w:hAnsi="Helvetica Neue"/>
          <w:color w:val="2E2E2E"/>
          <w:sz w:val="29"/>
          <w:szCs w:val="29"/>
        </w:rPr>
        <w:t xml:space="preserve"> – </w:t>
      </w:r>
      <w:proofErr w:type="spellStart"/>
      <w:r>
        <w:rPr>
          <w:rFonts w:ascii="Helvetica Neue" w:hAnsi="Helvetica Neue"/>
          <w:color w:val="2E2E2E"/>
          <w:sz w:val="29"/>
          <w:szCs w:val="29"/>
        </w:rPr>
        <w:t>Bellisio</w:t>
      </w:r>
      <w:proofErr w:type="spellEnd"/>
      <w:r>
        <w:rPr>
          <w:rFonts w:ascii="Helvetica Neue" w:hAnsi="Helvetica Neue"/>
          <w:color w:val="2E2E2E"/>
          <w:sz w:val="29"/>
          <w:szCs w:val="29"/>
        </w:rPr>
        <w:t xml:space="preserve"> Foods, Inc., a Jackson, Ohio establishment, is recalling approximately 3,927 pounds of not-ready-to-eat (NRTE) spaghetti with meat sauce product due to misbranding and an undeclared allergen, the U.S. Department of Agriculture’s Food Safety and Inspection Service (FSIS) announced today. The product contains soy, a known allergen, which is not declared on the product label. </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The frozen, NRTE spaghetti with meat sauce items were produced April 22, 2021. The following products are subject to recall:</w:t>
      </w:r>
    </w:p>
    <w:p w:rsidR="00EA3AA3" w:rsidRDefault="00EA3AA3" w:rsidP="00EA3AA3">
      <w:pPr>
        <w:numPr>
          <w:ilvl w:val="1"/>
          <w:numId w:val="1"/>
        </w:numPr>
        <w:spacing w:before="100" w:beforeAutospacing="1"/>
        <w:rPr>
          <w:rFonts w:ascii="Helvetica Neue" w:hAnsi="Helvetica Neue"/>
          <w:color w:val="2E2E2E"/>
          <w:sz w:val="29"/>
          <w:szCs w:val="29"/>
        </w:rPr>
      </w:pPr>
      <w:r>
        <w:rPr>
          <w:rFonts w:ascii="Helvetica Neue" w:hAnsi="Helvetica Neue"/>
          <w:color w:val="2E2E2E"/>
          <w:sz w:val="29"/>
          <w:szCs w:val="29"/>
        </w:rPr>
        <w:t>8.5-oz paperboard tray with lid packages containing “Michelina’s Spaghetti with Meat Sauce” with lot code J1112N8, “BEST BY 22APR2022”, and a UPC code of “7 17854 10503 9” on the bottom label.</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The product labels can be viewed </w:t>
      </w:r>
      <w:hyperlink r:id="rId7" w:history="1">
        <w:r>
          <w:rPr>
            <w:rStyle w:val="Hyperlink"/>
            <w:rFonts w:ascii="Helvetica Neue" w:hAnsi="Helvetica Neue"/>
            <w:color w:val="005440"/>
            <w:sz w:val="29"/>
            <w:szCs w:val="29"/>
          </w:rPr>
          <w:t>here</w:t>
        </w:r>
      </w:hyperlink>
      <w:r>
        <w:rPr>
          <w:rFonts w:ascii="Helvetica Neue" w:hAnsi="Helvetica Neue"/>
          <w:color w:val="2E2E2E"/>
          <w:sz w:val="29"/>
          <w:szCs w:val="29"/>
        </w:rPr>
        <w:t xml:space="preserve">. The products subject to recall bear establishment number “EST. 18297” inside the USDA </w:t>
      </w:r>
      <w:r>
        <w:rPr>
          <w:rFonts w:ascii="Helvetica Neue" w:hAnsi="Helvetica Neue"/>
          <w:color w:val="2E2E2E"/>
          <w:sz w:val="29"/>
          <w:szCs w:val="29"/>
        </w:rPr>
        <w:lastRenderedPageBreak/>
        <w:t>mark of inspection. These items were shipped to retail locations nationwide.                  </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The problem was discovered when the company determined soy-containing ingredients may have comingled with the recalled product that does not normally contain soy.</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There have been no confirmed reports of adverse reactions due to consumption of these products. Anyone concerned about an injury or illness should contact a healthcare provider.  </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FSIS is concerned that some product may be in consumers’ freezers. Consumers who have purchased these products are urged not to consume them. These products should be thrown away or returned to the place of purchase.</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8" w:history="1">
        <w:r>
          <w:rPr>
            <w:rStyle w:val="Hyperlink"/>
            <w:rFonts w:ascii="Helvetica Neue" w:hAnsi="Helvetica Neue"/>
            <w:color w:val="005440"/>
            <w:sz w:val="29"/>
            <w:szCs w:val="29"/>
          </w:rPr>
          <w:t>www.fsis.usda.gov/recalls</w:t>
        </w:r>
      </w:hyperlink>
      <w:r>
        <w:rPr>
          <w:rFonts w:ascii="Helvetica Neue" w:hAnsi="Helvetica Neue"/>
          <w:color w:val="2E2E2E"/>
          <w:sz w:val="29"/>
          <w:szCs w:val="29"/>
        </w:rPr>
        <w:t>.</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 xml:space="preserve">Consumers with questions about the recall can contact Krista Cummings, Consumer Affairs, </w:t>
      </w:r>
      <w:proofErr w:type="spellStart"/>
      <w:r>
        <w:rPr>
          <w:rFonts w:ascii="Helvetica Neue" w:hAnsi="Helvetica Neue"/>
          <w:color w:val="2E2E2E"/>
          <w:sz w:val="29"/>
          <w:szCs w:val="29"/>
        </w:rPr>
        <w:t>Bellisio</w:t>
      </w:r>
      <w:proofErr w:type="spellEnd"/>
      <w:r>
        <w:rPr>
          <w:rFonts w:ascii="Helvetica Neue" w:hAnsi="Helvetica Neue"/>
          <w:color w:val="2E2E2E"/>
          <w:sz w:val="29"/>
          <w:szCs w:val="29"/>
        </w:rPr>
        <w:t xml:space="preserve"> Foods, Inc., at (800) 446-5469 or email </w:t>
      </w:r>
      <w:hyperlink r:id="rId9" w:history="1">
        <w:r>
          <w:rPr>
            <w:rStyle w:val="Hyperlink"/>
            <w:rFonts w:ascii="Helvetica Neue" w:hAnsi="Helvetica Neue"/>
            <w:color w:val="005440"/>
            <w:sz w:val="29"/>
            <w:szCs w:val="29"/>
          </w:rPr>
          <w:t>kcummings@bellisiofoods.com</w:t>
        </w:r>
      </w:hyperlink>
      <w:r>
        <w:rPr>
          <w:rFonts w:ascii="Helvetica Neue" w:hAnsi="Helvetica Neue"/>
          <w:color w:val="2E2E2E"/>
          <w:sz w:val="29"/>
          <w:szCs w:val="29"/>
        </w:rPr>
        <w:t xml:space="preserve">. Members of the media with questions about the recall can contact Tom Lindell, Public Relations, </w:t>
      </w:r>
      <w:proofErr w:type="spellStart"/>
      <w:r>
        <w:rPr>
          <w:rFonts w:ascii="Helvetica Neue" w:hAnsi="Helvetica Neue"/>
          <w:color w:val="2E2E2E"/>
          <w:sz w:val="29"/>
          <w:szCs w:val="29"/>
        </w:rPr>
        <w:t>Bellisio</w:t>
      </w:r>
      <w:proofErr w:type="spellEnd"/>
      <w:r>
        <w:rPr>
          <w:rFonts w:ascii="Helvetica Neue" w:hAnsi="Helvetica Neue"/>
          <w:color w:val="2E2E2E"/>
          <w:sz w:val="29"/>
          <w:szCs w:val="29"/>
        </w:rPr>
        <w:t xml:space="preserve"> Foods, Inc., at (612) 305-6149 or email </w:t>
      </w:r>
      <w:hyperlink r:id="rId10" w:history="1">
        <w:r>
          <w:rPr>
            <w:rStyle w:val="Hyperlink"/>
            <w:rFonts w:ascii="Helvetica Neue" w:hAnsi="Helvetica Neue"/>
            <w:color w:val="005440"/>
            <w:sz w:val="29"/>
            <w:szCs w:val="29"/>
          </w:rPr>
          <w:t>tom.lindell@exponentpr.com</w:t>
        </w:r>
      </w:hyperlink>
      <w:r>
        <w:rPr>
          <w:rFonts w:ascii="Helvetica Neue" w:hAnsi="Helvetica Neue"/>
          <w:color w:val="2E2E2E"/>
          <w:sz w:val="29"/>
          <w:szCs w:val="29"/>
        </w:rPr>
        <w:t>.</w:t>
      </w:r>
    </w:p>
    <w:p w:rsidR="00EA3AA3" w:rsidRDefault="00EA3AA3" w:rsidP="00EA3AA3">
      <w:pPr>
        <w:pStyle w:val="NormalWeb"/>
        <w:spacing w:before="240" w:beforeAutospacing="0" w:after="0" w:afterAutospacing="0"/>
        <w:ind w:left="720"/>
        <w:rPr>
          <w:rFonts w:ascii="Helvetica Neue" w:hAnsi="Helvetica Neue"/>
          <w:color w:val="2E2E2E"/>
          <w:sz w:val="29"/>
          <w:szCs w:val="29"/>
        </w:rPr>
      </w:pPr>
      <w:r>
        <w:rPr>
          <w:rFonts w:ascii="Helvetica Neue" w:hAnsi="Helvetica Neue"/>
          <w:color w:val="2E2E2E"/>
          <w:sz w:val="29"/>
          <w:szCs w:val="29"/>
        </w:rPr>
        <w:t> Consumers with food safety questions can call the toll-free USDA Meat and Poultry Hotline at 1-888-MPHotline (1-888-674-6854) or live chat via </w:t>
      </w:r>
      <w:hyperlink r:id="rId11" w:history="1">
        <w:r>
          <w:rPr>
            <w:rStyle w:val="Hyperlink"/>
            <w:rFonts w:ascii="Helvetica Neue" w:hAnsi="Helvetica Neue"/>
            <w:color w:val="005440"/>
            <w:sz w:val="29"/>
            <w:szCs w:val="29"/>
          </w:rPr>
          <w:t>Ask USDA</w:t>
        </w:r>
      </w:hyperlink>
      <w:r>
        <w:rPr>
          <w:rFonts w:ascii="Helvetica Neue" w:hAnsi="Helvetica Neue"/>
          <w:color w:val="2E2E2E"/>
          <w:sz w:val="29"/>
          <w:szCs w:val="29"/>
        </w:rPr>
        <w:t> from 10 a.m. to 6 p.m. (Eastern Time) Monday through Friday. Consumers can also browse food safety messages at </w:t>
      </w:r>
      <w:hyperlink r:id="rId12" w:history="1">
        <w:r>
          <w:rPr>
            <w:rStyle w:val="Hyperlink"/>
            <w:rFonts w:ascii="Helvetica Neue" w:hAnsi="Helvetica Neue"/>
            <w:color w:val="005440"/>
            <w:sz w:val="29"/>
            <w:szCs w:val="29"/>
          </w:rPr>
          <w:t>Ask USDA</w:t>
        </w:r>
      </w:hyperlink>
      <w:r>
        <w:rPr>
          <w:rFonts w:ascii="Helvetica Neue" w:hAnsi="Helvetica Neue"/>
          <w:color w:val="2E2E2E"/>
          <w:sz w:val="29"/>
          <w:szCs w:val="29"/>
        </w:rPr>
        <w:t> or send a question via email to </w:t>
      </w:r>
      <w:hyperlink r:id="rId13" w:history="1">
        <w:r>
          <w:rPr>
            <w:rStyle w:val="Hyperlink"/>
            <w:rFonts w:ascii="Helvetica Neue" w:hAnsi="Helvetica Neue"/>
            <w:color w:val="005440"/>
            <w:sz w:val="29"/>
            <w:szCs w:val="29"/>
          </w:rPr>
          <w:t>MPHotline@usda.gov</w:t>
        </w:r>
      </w:hyperlink>
      <w:r>
        <w:rPr>
          <w:rFonts w:ascii="Helvetica Neue" w:hAnsi="Helvetica Neue"/>
          <w:color w:val="2E2E2E"/>
          <w:sz w:val="29"/>
          <w:szCs w:val="29"/>
        </w:rPr>
        <w:t>. For consumers that need to report a problem with a meat, poultry, or egg product, the online Electronic Consumer Complaint Monitoring System can be accessed 24 hours a day at </w:t>
      </w:r>
      <w:hyperlink r:id="rId14" w:history="1">
        <w:r>
          <w:rPr>
            <w:rStyle w:val="Hyperlink"/>
            <w:rFonts w:ascii="Helvetica Neue" w:hAnsi="Helvetica Neue"/>
            <w:color w:val="005440"/>
            <w:sz w:val="29"/>
            <w:szCs w:val="29"/>
          </w:rPr>
          <w:t>https://foodcomplaint.fsis.usda.gov/eCCF/</w:t>
        </w:r>
      </w:hyperlink>
      <w:r>
        <w:rPr>
          <w:rFonts w:ascii="Helvetica Neue" w:hAnsi="Helvetica Neue"/>
          <w:color w:val="2E2E2E"/>
          <w:sz w:val="29"/>
          <w:szCs w:val="29"/>
        </w:rPr>
        <w:t>.</w:t>
      </w:r>
    </w:p>
    <w:p w:rsidR="0020656B" w:rsidRDefault="0020656B"/>
    <w:sectPr w:rsidR="002065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F405BD"/>
    <w:multiLevelType w:val="multilevel"/>
    <w:tmpl w:val="93B89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AA3"/>
    <w:rsid w:val="0020656B"/>
    <w:rsid w:val="00EA3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5DD9D"/>
  <w15:chartTrackingRefBased/>
  <w15:docId w15:val="{0BF2D46E-DC4D-40F2-8E2D-1ADB6C7C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AA3"/>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EA3AA3"/>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A3AA3"/>
    <w:rPr>
      <w:rFonts w:ascii="Calibri" w:eastAsia="Times New Roman" w:hAnsi="Calibri" w:cs="Calibri"/>
      <w:b/>
      <w:bCs/>
      <w:sz w:val="27"/>
      <w:szCs w:val="27"/>
    </w:rPr>
  </w:style>
  <w:style w:type="character" w:styleId="Hyperlink">
    <w:name w:val="Hyperlink"/>
    <w:basedOn w:val="DefaultParagraphFont"/>
    <w:uiPriority w:val="99"/>
    <w:unhideWhenUsed/>
    <w:rsid w:val="00EA3AA3"/>
    <w:rPr>
      <w:color w:val="0000FF"/>
      <w:u w:val="single"/>
    </w:rPr>
  </w:style>
  <w:style w:type="paragraph" w:styleId="NormalWeb">
    <w:name w:val="Normal (Web)"/>
    <w:basedOn w:val="Normal"/>
    <w:uiPriority w:val="99"/>
    <w:semiHidden/>
    <w:unhideWhenUsed/>
    <w:rsid w:val="00EA3AA3"/>
    <w:pPr>
      <w:spacing w:before="100" w:beforeAutospacing="1" w:after="100" w:afterAutospacing="1"/>
    </w:pPr>
  </w:style>
  <w:style w:type="character" w:styleId="UnresolvedMention">
    <w:name w:val="Unresolved Mention"/>
    <w:basedOn w:val="DefaultParagraphFont"/>
    <w:uiPriority w:val="99"/>
    <w:semiHidden/>
    <w:unhideWhenUsed/>
    <w:rsid w:val="00EA3A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09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is.usda.gov/recalls" TargetMode="External"/><Relationship Id="rId13" Type="http://schemas.openxmlformats.org/officeDocument/2006/relationships/hyperlink" Target="mailto:MPHotline@usda.gov"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fsis.usda.gov/sites/default/files/media_file/2021-05/recall-017-2021-labels_0.pdf" TargetMode="External"/><Relationship Id="rId12" Type="http://schemas.openxmlformats.org/officeDocument/2006/relationships/hyperlink" Target="https://ask.usda.gov/"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fsis.usda.gov/recalls-alerts/bellisio-foods-inc.-recalls-beef-pasta-products-due-misbranding-and-undeclared" TargetMode="External"/><Relationship Id="rId11" Type="http://schemas.openxmlformats.org/officeDocument/2006/relationships/hyperlink" Target="https://ask.usda.gov/" TargetMode="External"/><Relationship Id="rId5" Type="http://schemas.openxmlformats.org/officeDocument/2006/relationships/image" Target="media/image1.jfif"/><Relationship Id="rId15" Type="http://schemas.openxmlformats.org/officeDocument/2006/relationships/fontTable" Target="fontTable.xml"/><Relationship Id="rId10" Type="http://schemas.openxmlformats.org/officeDocument/2006/relationships/hyperlink" Target="mailto:tom.lindell@exponentpr.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mailto:kcummings@bellisiofoods.com" TargetMode="External"/><Relationship Id="rId14" Type="http://schemas.openxmlformats.org/officeDocument/2006/relationships/hyperlink" Target="https://foodcomplaint.fsis.usda.gov/eCC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3DCDEF-C5A1-462B-9590-40EAD6D64F29}"/>
</file>

<file path=customXml/itemProps2.xml><?xml version="1.0" encoding="utf-8"?>
<ds:datastoreItem xmlns:ds="http://schemas.openxmlformats.org/officeDocument/2006/customXml" ds:itemID="{6FEF7A1F-A629-43FD-AC69-66C0A25DCD29}"/>
</file>

<file path=customXml/itemProps3.xml><?xml version="1.0" encoding="utf-8"?>
<ds:datastoreItem xmlns:ds="http://schemas.openxmlformats.org/officeDocument/2006/customXml" ds:itemID="{B3BED94F-513C-4DA5-B74D-6DA69FC6585E}"/>
</file>

<file path=docProps/app.xml><?xml version="1.0" encoding="utf-8"?>
<Properties xmlns="http://schemas.openxmlformats.org/officeDocument/2006/extended-properties" xmlns:vt="http://schemas.openxmlformats.org/officeDocument/2006/docPropsVTypes">
  <Template>Normal</Template>
  <TotalTime>4</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2021-05-05T14:08:00Z</dcterms:created>
  <dcterms:modified xsi:type="dcterms:W3CDTF">2021-05-05T14:12:00Z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